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0E" w:rsidRDefault="002C770E" w:rsidP="002C770E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OBJAVA ZA MEDIJE</w:t>
      </w:r>
    </w:p>
    <w:p w:rsidR="002C770E" w:rsidRDefault="002C770E" w:rsidP="002C770E">
      <w:pPr>
        <w:rPr>
          <w:szCs w:val="24"/>
        </w:rPr>
      </w:pPr>
    </w:p>
    <w:p w:rsidR="002C770E" w:rsidRDefault="002C770E" w:rsidP="002C770E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POSJET PREDSJEDNIKA HRVATSKE AKADEMIJE ZNANOSTI I UMJETNOSTI AKADEMIKA ZVONKA KUSIĆA ZAGREBAČKOM NADBISKUPU KARDINALU JOSIPU BOZANIĆU</w:t>
      </w:r>
    </w:p>
    <w:p w:rsidR="002C770E" w:rsidRDefault="002C770E" w:rsidP="002C770E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Cs w:val="24"/>
        </w:rPr>
        <w:drawing>
          <wp:inline distT="0" distB="0" distL="0" distR="0">
            <wp:extent cx="4803408" cy="3203473"/>
            <wp:effectExtent l="19050" t="0" r="0" b="0"/>
            <wp:docPr id="1" name="Picture 1" descr="C:\Users\Marijan\Pictures\kusic bozan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\Pictures\kusic bozani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06" cy="32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0E" w:rsidRDefault="002C770E" w:rsidP="002C770E">
      <w:pPr>
        <w:spacing w:after="120" w:line="300" w:lineRule="exact"/>
        <w:ind w:left="-510" w:right="-510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b/>
          <w:szCs w:val="24"/>
          <w:lang w:eastAsia="en-US"/>
        </w:rPr>
        <w:t>Zagreb, 23. prosinca 2014.</w:t>
      </w:r>
      <w:r>
        <w:rPr>
          <w:rFonts w:ascii="Verdana" w:hAnsi="Verdana" w:cs="Courier New"/>
          <w:szCs w:val="24"/>
          <w:lang w:eastAsia="en-US"/>
        </w:rPr>
        <w:t xml:space="preserve"> – Zagrebački nadbiskup </w:t>
      </w:r>
      <w:r>
        <w:rPr>
          <w:rFonts w:ascii="Verdana" w:hAnsi="Verdana" w:cs="Courier New"/>
          <w:b/>
          <w:szCs w:val="24"/>
          <w:lang w:eastAsia="en-US"/>
        </w:rPr>
        <w:t>kardinal Josip Bozanić</w:t>
      </w:r>
      <w:r>
        <w:rPr>
          <w:rFonts w:ascii="Verdana" w:hAnsi="Verdana" w:cs="Courier New"/>
          <w:szCs w:val="24"/>
          <w:lang w:eastAsia="en-US"/>
        </w:rPr>
        <w:t xml:space="preserve"> sastao se u utorak 23. prosinca u Nadbiskupskom dvoru u Zagrebu s predsjednikom Hrvatske akademije znanosti i umjetnosti </w:t>
      </w:r>
      <w:r>
        <w:rPr>
          <w:rFonts w:ascii="Verdana" w:hAnsi="Verdana" w:cs="Courier New"/>
          <w:b/>
          <w:szCs w:val="24"/>
          <w:lang w:eastAsia="en-US"/>
        </w:rPr>
        <w:t>akademikom Zvonkom Kusićem</w:t>
      </w:r>
      <w:r>
        <w:rPr>
          <w:rFonts w:ascii="Verdana" w:hAnsi="Verdana" w:cs="Courier New"/>
          <w:szCs w:val="24"/>
          <w:lang w:eastAsia="en-US"/>
        </w:rPr>
        <w:t xml:space="preserve">. Riječ je o redovitom susretu kardinala Bozanića i akademika Kusića koji su u srdačnom razgovoru razmijenili mišljenja o aktualnim društvenim pitanjima u Republici Hrvatskoj. Upravo su Katolička crkva i Hrvatska akademija znanosti i umjetnosti kao najviša hrvatska znanstvena, kulturna i umjetnička institucija imale važnu ulogu u izgradnji hrvatskog nacionalnog identiteta i duhovne baštine hrvatskog naroda. Kardinal Bozanić i akademik Kusić suglasili su se da u Hrvatskoj postoji ne samo gospodarska, nego i društvena kriza, kao i kriza duha i morala. Ujedno su izrazili zabrinutost zbog podjela i pesimizma koji vladaju u hrvatskom društvu i složili su se da je izlazak iz krize moguć kroz obnovu duha zajedništva, optimizma i dijaloga te uz usmjerenost svih sastavnica hrvatskog društva prema općem dobru. U razgovoru je zaključeno da je potrebno značajno uključivanje u pronalaženje suvremenog modela društvenog i gospodarskog razvoja, kao i obnova poremećenog sustava vrijednosti. </w:t>
      </w:r>
    </w:p>
    <w:p w:rsidR="002C770E" w:rsidRDefault="002C770E" w:rsidP="002C770E">
      <w:pPr>
        <w:spacing w:after="120" w:line="300" w:lineRule="exact"/>
        <w:ind w:left="-510" w:right="-510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t xml:space="preserve">Akademik Kusić izvijestio je kardinala Bozanića o aktivnostima HAZU koje se planiraju u 2015. </w:t>
      </w:r>
    </w:p>
    <w:p w:rsidR="002C770E" w:rsidRDefault="002C770E" w:rsidP="002C770E">
      <w:pPr>
        <w:spacing w:after="120" w:line="300" w:lineRule="exact"/>
        <w:ind w:left="-510" w:right="-510"/>
        <w:rPr>
          <w:rFonts w:ascii="Verdana" w:hAnsi="Verdana" w:cs="Courier New"/>
          <w:szCs w:val="24"/>
          <w:lang w:eastAsia="en-US"/>
        </w:rPr>
      </w:pPr>
    </w:p>
    <w:p w:rsidR="002C770E" w:rsidRDefault="002C770E" w:rsidP="002C770E">
      <w:pPr>
        <w:ind w:left="-510" w:right="-510"/>
        <w:jc w:val="right"/>
        <w:rPr>
          <w:rFonts w:ascii="Verdana" w:hAnsi="Verdana"/>
          <w:szCs w:val="24"/>
        </w:rPr>
      </w:pPr>
      <w:r w:rsidRPr="002822B6">
        <w:rPr>
          <w:rFonts w:ascii="Verdana" w:hAnsi="Verdana"/>
          <w:szCs w:val="24"/>
        </w:rPr>
        <w:t>Tiskovni ured Zagrebačke nadbiskupije</w:t>
      </w:r>
    </w:p>
    <w:p w:rsidR="0087416F" w:rsidRDefault="002C770E" w:rsidP="002C770E">
      <w:pPr>
        <w:ind w:left="-510" w:right="-510"/>
        <w:jc w:val="right"/>
        <w:rPr>
          <w:rFonts w:ascii="Calibri" w:eastAsia="Calibri" w:hAnsi="Calibri" w:cs="Calibri"/>
        </w:rPr>
      </w:pPr>
      <w:r>
        <w:rPr>
          <w:rFonts w:ascii="Verdana" w:hAnsi="Verdana"/>
          <w:szCs w:val="24"/>
        </w:rPr>
        <w:t>Ured za odnose s javnošću i medije HAZU</w:t>
      </w:r>
    </w:p>
    <w:sectPr w:rsidR="0087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416F"/>
    <w:rsid w:val="002C770E"/>
    <w:rsid w:val="0087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Marijan Lipovac</cp:lastModifiedBy>
  <cp:revision>2</cp:revision>
  <dcterms:created xsi:type="dcterms:W3CDTF">2014-12-23T18:31:00Z</dcterms:created>
  <dcterms:modified xsi:type="dcterms:W3CDTF">2014-12-23T18:31:00Z</dcterms:modified>
</cp:coreProperties>
</file>