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0282984"/>
    <w:bookmarkStart w:id="1" w:name="_MON_1420283038"/>
    <w:bookmarkEnd w:id="0"/>
    <w:bookmarkEnd w:id="1"/>
    <w:p w:rsidR="00F35878" w:rsidRDefault="00F35878" w:rsidP="00F35878">
      <w:pPr>
        <w:spacing w:after="0" w:line="240" w:lineRule="auto"/>
        <w:jc w:val="both"/>
      </w:pPr>
      <w:r>
        <w:object w:dxaOrig="8976" w:dyaOrig="1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8.25pt" o:ole="">
            <v:imagedata r:id="rId6" o:title=""/>
          </v:shape>
          <o:OLEObject Type="Embed" ProgID="Word.Picture.8" ShapeID="_x0000_i1025" DrawAspect="Content" ObjectID="_1635919145" r:id="rId7"/>
        </w:object>
      </w:r>
      <w:r>
        <w:t xml:space="preserve"> </w:t>
      </w:r>
    </w:p>
    <w:p w:rsidR="00F35878" w:rsidRPr="00F35878" w:rsidRDefault="00F35878" w:rsidP="00F35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C0C0"/>
          <w:sz w:val="28"/>
          <w:szCs w:val="18"/>
          <w:lang w:val="en-GB"/>
        </w:rPr>
      </w:pPr>
      <w:r w:rsidRPr="00F35878">
        <w:rPr>
          <w:rFonts w:ascii="Times New Roman" w:hAnsi="Times New Roman" w:cs="Times New Roman"/>
          <w:b/>
          <w:bCs/>
          <w:color w:val="C0C0C0"/>
          <w:sz w:val="28"/>
          <w:szCs w:val="18"/>
          <w:lang w:val="en-GB"/>
        </w:rPr>
        <w:t>Kabinet grafike</w:t>
      </w:r>
    </w:p>
    <w:p w:rsidR="00F35878" w:rsidRPr="00F35878" w:rsidRDefault="00F35878" w:rsidP="00F358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878">
        <w:rPr>
          <w:rFonts w:ascii="Times New Roman" w:hAnsi="Times New Roman" w:cs="Times New Roman"/>
          <w:b/>
          <w:bCs/>
          <w:color w:val="C0C0C0"/>
          <w:szCs w:val="18"/>
          <w:lang w:val="en-GB"/>
        </w:rPr>
        <w:t>Department of prints and drawings</w:t>
      </w:r>
    </w:p>
    <w:p w:rsidR="00F35878" w:rsidRDefault="00F35878" w:rsidP="00F3587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35878" w:rsidRDefault="00F35878" w:rsidP="00F3587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7A79A8" w:rsidRPr="00EA00D4" w:rsidRDefault="00483009" w:rsidP="00B755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A00D4">
        <w:rPr>
          <w:rFonts w:ascii="Times New Roman" w:hAnsi="Times New Roman" w:cs="Times New Roman"/>
          <w:b/>
          <w:bCs/>
          <w:sz w:val="28"/>
          <w:szCs w:val="28"/>
          <w:lang w:val="hr-HR"/>
        </w:rPr>
        <w:t>8</w:t>
      </w:r>
      <w:r w:rsidR="007A79A8" w:rsidRPr="00EA00D4">
        <w:rPr>
          <w:rFonts w:ascii="Times New Roman" w:hAnsi="Times New Roman" w:cs="Times New Roman"/>
          <w:b/>
          <w:bCs/>
          <w:sz w:val="28"/>
          <w:szCs w:val="28"/>
          <w:lang w:val="hr-HR"/>
        </w:rPr>
        <w:t>. hrvatski trijenale grafike</w:t>
      </w:r>
    </w:p>
    <w:p w:rsidR="007A79A8" w:rsidRPr="00B803B9" w:rsidRDefault="007A79A8" w:rsidP="00B7555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75553" w:rsidRPr="00B803B9" w:rsidRDefault="002C4B9A" w:rsidP="00B75553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bCs/>
          <w:sz w:val="24"/>
          <w:szCs w:val="24"/>
          <w:lang w:val="hr-HR"/>
        </w:rPr>
        <w:t>otvorenje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3009" w:rsidRPr="00B803B9">
        <w:rPr>
          <w:rFonts w:ascii="Times New Roman" w:hAnsi="Times New Roman" w:cs="Times New Roman"/>
          <w:b/>
          <w:sz w:val="24"/>
          <w:szCs w:val="24"/>
          <w:lang w:val="hr-HR"/>
        </w:rPr>
        <w:t>petak, 29.</w:t>
      </w:r>
      <w:r w:rsidR="00580823" w:rsidRPr="00B803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studenog</w:t>
      </w:r>
      <w:r w:rsidRPr="00B803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</w:t>
      </w:r>
      <w:r w:rsidR="00483009" w:rsidRPr="00B803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19 sati</w:t>
      </w:r>
      <w:bookmarkStart w:id="2" w:name="_GoBack"/>
      <w:bookmarkEnd w:id="2"/>
    </w:p>
    <w:p w:rsidR="00483009" w:rsidRPr="00B803B9" w:rsidRDefault="002C4B9A" w:rsidP="00B7555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rganizacija: </w:t>
      </w:r>
      <w:r w:rsidR="00483009" w:rsidRPr="00B803B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Kabinet grafike </w:t>
      </w:r>
      <w:r w:rsidR="00B803B9">
        <w:rPr>
          <w:rFonts w:ascii="Times New Roman" w:hAnsi="Times New Roman" w:cs="Times New Roman"/>
          <w:b/>
          <w:bCs/>
          <w:sz w:val="24"/>
          <w:szCs w:val="24"/>
          <w:lang w:val="hr-HR"/>
        </w:rPr>
        <w:t>HAZU</w:t>
      </w:r>
    </w:p>
    <w:p w:rsidR="007A79A8" w:rsidRPr="00B803B9" w:rsidRDefault="002C4B9A" w:rsidP="00B7555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bCs/>
          <w:sz w:val="24"/>
          <w:szCs w:val="24"/>
          <w:lang w:val="hr-HR"/>
        </w:rPr>
        <w:t>m</w:t>
      </w:r>
      <w:r w:rsidR="007A79A8" w:rsidRPr="00B803B9">
        <w:rPr>
          <w:rFonts w:ascii="Times New Roman" w:hAnsi="Times New Roman" w:cs="Times New Roman"/>
          <w:bCs/>
          <w:sz w:val="24"/>
          <w:szCs w:val="24"/>
          <w:lang w:val="hr-HR"/>
        </w:rPr>
        <w:t>jesto</w:t>
      </w:r>
      <w:r w:rsidR="00483009" w:rsidRPr="00B803B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održavanja</w:t>
      </w:r>
      <w:r w:rsidR="007A79A8" w:rsidRPr="00B803B9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483009" w:rsidRPr="00B803B9">
        <w:rPr>
          <w:rFonts w:ascii="Times New Roman" w:hAnsi="Times New Roman" w:cs="Times New Roman"/>
          <w:b/>
          <w:sz w:val="24"/>
          <w:szCs w:val="24"/>
          <w:lang w:val="hr-HR"/>
        </w:rPr>
        <w:t>Gliptoteka HAZU, Medvedgradska 2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79A8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75553" w:rsidRPr="00B803B9" w:rsidRDefault="002C4B9A" w:rsidP="00B7555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803B9">
        <w:rPr>
          <w:rStyle w:val="style31"/>
          <w:rFonts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k</w:t>
      </w:r>
      <w:r w:rsidR="00483009" w:rsidRPr="00B803B9">
        <w:rPr>
          <w:rStyle w:val="style31"/>
          <w:rFonts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oncepcija:  </w:t>
      </w:r>
      <w:r w:rsidRPr="00B803B9">
        <w:rPr>
          <w:rStyle w:val="style31"/>
          <w:rFonts w:ascii="Times New Roman" w:hAnsi="Times New Roman" w:cs="Times New Roman"/>
          <w:color w:val="auto"/>
          <w:sz w:val="24"/>
          <w:szCs w:val="24"/>
          <w:lang w:val="hr-HR"/>
        </w:rPr>
        <w:t>Vesna Kemenec Križić</w:t>
      </w:r>
      <w:r w:rsidR="00483009" w:rsidRPr="00B803B9"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2D62B3" w:rsidRPr="00B803B9" w:rsidRDefault="00483009" w:rsidP="00B7555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Kabinet grafike Hrvatske akademije znanosti i umjetnosti organizira </w:t>
      </w:r>
      <w:r w:rsidR="00CD6A66" w:rsidRPr="00B803B9">
        <w:rPr>
          <w:rFonts w:ascii="Times New Roman" w:hAnsi="Times New Roman" w:cs="Times New Roman"/>
          <w:sz w:val="24"/>
          <w:szCs w:val="24"/>
          <w:lang w:val="hr-HR"/>
        </w:rPr>
        <w:t>8.</w:t>
      </w:r>
      <w:r w:rsidR="00CD6A66" w:rsidRPr="00B803B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</w:t>
      </w:r>
      <w:r w:rsidR="00CC686C" w:rsidRPr="00B803B9">
        <w:rPr>
          <w:rFonts w:ascii="Times New Roman" w:hAnsi="Times New Roman" w:cs="Times New Roman"/>
          <w:i/>
          <w:sz w:val="24"/>
          <w:szCs w:val="24"/>
          <w:lang w:val="hr-HR"/>
        </w:rPr>
        <w:t>rvatski trijenale grafike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1C1B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u prostoru Gliptoteke</w:t>
      </w:r>
      <w:r w:rsidR="00B803B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Hrvatske akademije znanosti i umjetnosti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21C1B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Ova velika </w:t>
      </w:r>
      <w:r w:rsidR="00A01D23" w:rsidRPr="00B803B9">
        <w:rPr>
          <w:rFonts w:ascii="Times New Roman" w:hAnsi="Times New Roman" w:cs="Times New Roman"/>
          <w:sz w:val="24"/>
          <w:szCs w:val="24"/>
          <w:lang w:val="hr-HR"/>
        </w:rPr>
        <w:t>nacionalna i reprezentativna izložba predstavlja</w:t>
      </w:r>
      <w:r w:rsidR="00C21C1B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ponajbolja recentna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ostvarenja na polju grafičke umjetnosti. Djela nastala u trogodišnjem intervalu daju uvid u stanje i raznolikost grafičke scene otkrivajući nove umjetničke senzibilitete i likovne preokupacije</w:t>
      </w:r>
      <w:r w:rsidR="00580823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Ovogodišnji </w:t>
      </w:r>
      <w:r w:rsidR="00CC686C" w:rsidRPr="00B803B9">
        <w:rPr>
          <w:rFonts w:ascii="Times New Roman" w:hAnsi="Times New Roman" w:cs="Times New Roman"/>
          <w:i/>
          <w:sz w:val="24"/>
          <w:szCs w:val="24"/>
          <w:lang w:val="hr-HR"/>
        </w:rPr>
        <w:t>Trijenale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zamišljen je kao kompleksna izložba koja predstavlja</w:t>
      </w:r>
      <w:r w:rsidR="001B2C07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0823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ukupno </w:t>
      </w:r>
      <w:r w:rsidR="001B2C07" w:rsidRPr="00B803B9">
        <w:rPr>
          <w:rFonts w:ascii="Times New Roman" w:hAnsi="Times New Roman" w:cs="Times New Roman"/>
          <w:sz w:val="24"/>
          <w:szCs w:val="24"/>
          <w:lang w:val="hr-HR"/>
        </w:rPr>
        <w:t>68 autora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različitih generacija i poetika okupljenih oko nekoliko dionica. Prva dionica posvećena je radovima umjetnika koje Kabinet grafike poziva na smotru, a radi se o renomiranim autorima nagrađenim na prošlim trijenalima kao i onima čiji je</w:t>
      </w:r>
      <w:r w:rsidR="00CC686C" w:rsidRPr="00B803B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rad po svojoj vrsnosti i kvaliteti bio posebno važan u posljednje tri godine u umjetničkoj grafici. Drugu dionicu već tradicionalno čine grafike autora odabranih na javnom natječaju. Treću dionicu ovogodišnjeg </w:t>
      </w:r>
      <w:r w:rsidR="00CC686C" w:rsidRPr="00B803B9">
        <w:rPr>
          <w:rFonts w:ascii="Times New Roman" w:hAnsi="Times New Roman" w:cs="Times New Roman"/>
          <w:i/>
          <w:sz w:val="24"/>
          <w:szCs w:val="24"/>
          <w:lang w:val="hr-HR"/>
        </w:rPr>
        <w:t>Trijenala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čine radovi četrnaest umjetnika mlađe i srednje generacije – objedinjeni pod nazivom </w:t>
      </w:r>
      <w:r w:rsidR="00CC686C" w:rsidRPr="00B803B9">
        <w:rPr>
          <w:rFonts w:ascii="Times New Roman" w:hAnsi="Times New Roman" w:cs="Times New Roman"/>
          <w:i/>
          <w:iCs/>
          <w:sz w:val="24"/>
          <w:szCs w:val="24"/>
          <w:lang w:val="hr-HR"/>
        </w:rPr>
        <w:t>Izmaknuta stvarnost</w:t>
      </w:r>
      <w:r w:rsidR="00CC686C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– čija umjetnička praksa istražuje i propituje odnos između „poznate/prepoznatljive“ realnosti i artističke percepcije alternativne stvarnosti.</w:t>
      </w:r>
      <w:r w:rsidR="002D62B3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Na otvorenju Trijenala dodijelit će se Premija Hrvatske akademije znanosti i umjetnosti te jednakovrijedne otkupne nagrade.</w:t>
      </w:r>
    </w:p>
    <w:p w:rsidR="001B2C07" w:rsidRPr="00E939E5" w:rsidRDefault="0071260E" w:rsidP="00B755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Središnju </w:t>
      </w:r>
      <w:r w:rsidR="00E939E5" w:rsidRPr="00B803B9">
        <w:rPr>
          <w:rFonts w:ascii="Times New Roman" w:hAnsi="Times New Roman" w:cs="Times New Roman"/>
          <w:sz w:val="24"/>
          <w:szCs w:val="24"/>
          <w:lang w:val="hr-HR"/>
        </w:rPr>
        <w:t>trijenalu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manifestaciju</w:t>
      </w:r>
      <w:r w:rsidR="00497624" w:rsidRPr="00B803B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u Kabinetu grafike prati samostalna izložba Ivane Franke, dobitnice Premije</w:t>
      </w:r>
      <w:r w:rsidR="00B803B9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Hrvatske akademije znanosti i umjetnosti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62B3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D62B3" w:rsidRPr="00B803B9">
        <w:rPr>
          <w:rFonts w:ascii="Times New Roman" w:hAnsi="Times New Roman" w:cs="Times New Roman"/>
          <w:i/>
          <w:sz w:val="24"/>
          <w:szCs w:val="24"/>
          <w:lang w:val="hr-HR"/>
        </w:rPr>
        <w:t>7. hrvatskom trijenalu grafike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 (2016.)</w:t>
      </w:r>
      <w:r w:rsidR="002D62B3"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B803B9">
        <w:rPr>
          <w:rFonts w:ascii="Times New Roman" w:hAnsi="Times New Roman" w:cs="Times New Roman"/>
          <w:sz w:val="24"/>
          <w:szCs w:val="24"/>
          <w:lang w:val="hr-HR"/>
        </w:rPr>
        <w:t xml:space="preserve">Izložba </w:t>
      </w:r>
      <w:r w:rsidRPr="00B803B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Ekstra dimenzije / </w:t>
      </w:r>
      <w:r w:rsidR="00CC686C" w:rsidRPr="00B803B9">
        <w:rPr>
          <w:rFonts w:ascii="Times New Roman" w:hAnsi="Times New Roman" w:cs="Times New Roman"/>
          <w:i/>
          <w:iCs/>
          <w:sz w:val="24"/>
          <w:szCs w:val="24"/>
          <w:lang w:val="hr-HR"/>
        </w:rPr>
        <w:t>Jeste li unutra ili vani?</w:t>
      </w:r>
      <w:r w:rsidRPr="00B803B9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donosi </w:t>
      </w:r>
      <w:r w:rsidR="00497624" w:rsidRPr="00B803B9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Ivanina </w:t>
      </w:r>
      <w:r w:rsidRPr="00B803B9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najnovija </w:t>
      </w:r>
      <w:r w:rsidR="00497624" w:rsidRPr="00B803B9">
        <w:rPr>
          <w:rFonts w:ascii="Times New Roman" w:hAnsi="Times New Roman" w:cs="Times New Roman"/>
          <w:iCs/>
          <w:sz w:val="24"/>
          <w:szCs w:val="24"/>
          <w:lang w:val="hr-HR"/>
        </w:rPr>
        <w:t>grafička</w:t>
      </w:r>
      <w:r w:rsidRPr="00B803B9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Pr="00E939E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ostvarenja </w:t>
      </w:r>
      <w:r w:rsidR="00BC11CA" w:rsidRPr="00E939E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čijem je središtu daljnje </w:t>
      </w:r>
      <w:r w:rsidR="00BC11CA" w:rsidRPr="00E939E5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istraživanje percepcije i granica opažajnih procesa. </w:t>
      </w:r>
    </w:p>
    <w:p w:rsidR="00C04DFE" w:rsidRPr="00F35878" w:rsidRDefault="00F7712D" w:rsidP="00F358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39E5">
        <w:rPr>
          <w:rFonts w:ascii="Times New Roman" w:hAnsi="Times New Roman" w:cs="Times New Roman"/>
          <w:sz w:val="24"/>
          <w:szCs w:val="24"/>
          <w:lang w:val="hr-HR"/>
        </w:rPr>
        <w:t>Pronašavši nova značenja, načine prezentacije i očitovanja transsubjektivne prirode, umjetnici su svojim</w:t>
      </w:r>
      <w:r w:rsidR="00D92B85" w:rsidRPr="00E939E5">
        <w:rPr>
          <w:rFonts w:ascii="Times New Roman" w:hAnsi="Times New Roman" w:cs="Times New Roman"/>
          <w:sz w:val="24"/>
          <w:szCs w:val="24"/>
          <w:lang w:val="hr-HR"/>
        </w:rPr>
        <w:t xml:space="preserve"> kreativnim djelovanjem na ovogodišnjem </w:t>
      </w:r>
      <w:r w:rsidR="00D92B85" w:rsidRPr="00E939E5">
        <w:rPr>
          <w:rFonts w:ascii="Times New Roman" w:hAnsi="Times New Roman" w:cs="Times New Roman"/>
          <w:i/>
          <w:sz w:val="24"/>
          <w:szCs w:val="24"/>
          <w:lang w:val="hr-HR"/>
        </w:rPr>
        <w:t>Trijenalu</w:t>
      </w:r>
      <w:r w:rsidR="00D92B85" w:rsidRPr="00E939E5">
        <w:rPr>
          <w:rFonts w:ascii="Times New Roman" w:hAnsi="Times New Roman" w:cs="Times New Roman"/>
          <w:sz w:val="24"/>
          <w:szCs w:val="24"/>
          <w:lang w:val="hr-HR"/>
        </w:rPr>
        <w:t xml:space="preserve"> pokazali</w:t>
      </w:r>
      <w:r w:rsidRPr="00E939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2B85" w:rsidRPr="00E939E5">
        <w:rPr>
          <w:rFonts w:ascii="Times New Roman" w:hAnsi="Times New Roman" w:cs="Times New Roman"/>
          <w:sz w:val="24"/>
          <w:szCs w:val="24"/>
          <w:lang w:val="hr-HR"/>
        </w:rPr>
        <w:t>snagu grafičkog izraza,</w:t>
      </w:r>
      <w:r w:rsidR="00B803B9" w:rsidRPr="00E939E5">
        <w:rPr>
          <w:rFonts w:ascii="Times New Roman" w:hAnsi="Times New Roman" w:cs="Times New Roman"/>
          <w:sz w:val="24"/>
          <w:szCs w:val="24"/>
          <w:lang w:val="hr-HR"/>
        </w:rPr>
        <w:t xml:space="preserve"> iznova potvrđujući aktualnost medija u suvremenoj umjetničkoj produkciji</w:t>
      </w:r>
      <w:r w:rsidR="00D92B85" w:rsidRPr="00E939E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7712D" w:rsidRPr="00B803B9" w:rsidRDefault="00F7712D" w:rsidP="00B75553">
      <w:pPr>
        <w:spacing w:after="0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B75553" w:rsidRPr="00B803B9" w:rsidRDefault="00B75553" w:rsidP="00B7555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b/>
          <w:bCs/>
          <w:sz w:val="24"/>
          <w:szCs w:val="24"/>
          <w:lang w:val="hr-HR"/>
        </w:rPr>
        <w:t>izložba je otvorena do 29. prosinca</w:t>
      </w:r>
    </w:p>
    <w:p w:rsidR="00B75553" w:rsidRPr="00B803B9" w:rsidRDefault="00B75553" w:rsidP="00B7555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803B9">
        <w:rPr>
          <w:rFonts w:ascii="Times New Roman" w:hAnsi="Times New Roman" w:cs="Times New Roman"/>
          <w:b/>
          <w:bCs/>
          <w:sz w:val="24"/>
          <w:szCs w:val="24"/>
          <w:lang w:val="hr-HR"/>
        </w:rPr>
        <w:t>utorak - petak 11 – 19 sati; subota, nedjelja 10 – 14 sati; ponedjeljkom i blagdanom zatvoreno</w:t>
      </w:r>
    </w:p>
    <w:p w:rsidR="00B75553" w:rsidRDefault="00B75553" w:rsidP="00B75553">
      <w:pPr>
        <w:spacing w:after="0" w:line="480" w:lineRule="auto"/>
        <w:jc w:val="both"/>
        <w:rPr>
          <w:rFonts w:ascii="Times New Roman" w:eastAsia="Times New Roman" w:hAnsi="Times New Roman" w:cs="Times New Roman"/>
          <w:lang w:val="hr-HR" w:eastAsia="en-US"/>
        </w:rPr>
      </w:pPr>
    </w:p>
    <w:p w:rsidR="00F35878" w:rsidRPr="00F35878" w:rsidRDefault="00F35878" w:rsidP="00F35878">
      <w:pPr>
        <w:spacing w:after="0"/>
        <w:rPr>
          <w:rFonts w:ascii="Times New Roman" w:hAnsi="Times New Roman" w:cs="Times New Roman"/>
          <w:b/>
          <w:bCs/>
          <w:color w:val="C0C0C0"/>
          <w:sz w:val="18"/>
          <w:szCs w:val="18"/>
          <w:lang w:val="de-DE"/>
        </w:rPr>
      </w:pPr>
      <w:r w:rsidRPr="00F35878">
        <w:rPr>
          <w:rFonts w:ascii="Times New Roman" w:hAnsi="Times New Roman" w:cs="Times New Roman"/>
          <w:b/>
          <w:bCs/>
          <w:color w:val="C0C0C0"/>
          <w:sz w:val="18"/>
        </w:rPr>
        <w:t>A. Hebra</w:t>
      </w:r>
      <w:r>
        <w:rPr>
          <w:rFonts w:ascii="Times New Roman" w:hAnsi="Times New Roman" w:cs="Times New Roman"/>
          <w:b/>
          <w:bCs/>
          <w:color w:val="C0C0C0"/>
          <w:sz w:val="18"/>
        </w:rPr>
        <w:t>nga 1, 10000 Zagreb,  tel. 00 385 1 48 95 390,</w:t>
      </w:r>
      <w:r w:rsidRPr="00F35878">
        <w:rPr>
          <w:rFonts w:ascii="Times New Roman" w:hAnsi="Times New Roman" w:cs="Times New Roman"/>
          <w:b/>
          <w:bCs/>
          <w:color w:val="C0C0C0"/>
          <w:sz w:val="18"/>
        </w:rPr>
        <w:t xml:space="preserve"> </w:t>
      </w:r>
      <w:r w:rsidRPr="00F35878">
        <w:rPr>
          <w:rFonts w:ascii="Times New Roman" w:hAnsi="Times New Roman" w:cs="Times New Roman"/>
          <w:b/>
          <w:bCs/>
          <w:color w:val="C0C0C0"/>
          <w:sz w:val="18"/>
          <w:szCs w:val="18"/>
          <w:lang w:val="de-DE"/>
        </w:rPr>
        <w:t xml:space="preserve">e-mail: </w:t>
      </w:r>
      <w:hyperlink r:id="rId8" w:history="1">
        <w:r w:rsidRPr="00F35878">
          <w:rPr>
            <w:rStyle w:val="Hyperlink"/>
            <w:rFonts w:ascii="Times New Roman" w:hAnsi="Times New Roman" w:cs="Times New Roman"/>
            <w:b/>
            <w:bCs/>
            <w:color w:val="C0C0C0"/>
            <w:sz w:val="18"/>
            <w:szCs w:val="18"/>
            <w:lang w:val="de-DE"/>
          </w:rPr>
          <w:t>kabgraf</w:t>
        </w:r>
        <w:r w:rsidRPr="00F35878">
          <w:rPr>
            <w:rStyle w:val="Hyperlink"/>
            <w:rFonts w:ascii="Times New Roman" w:hAnsi="Times New Roman" w:cs="Times New Roman"/>
            <w:b/>
            <w:bCs/>
            <w:color w:val="C0C0C0"/>
            <w:sz w:val="18"/>
            <w:szCs w:val="18"/>
          </w:rPr>
          <w:sym w:font="Arial" w:char="0040"/>
        </w:r>
        <w:r w:rsidRPr="00F35878">
          <w:rPr>
            <w:rStyle w:val="Hyperlink"/>
            <w:rFonts w:ascii="Times New Roman" w:hAnsi="Times New Roman" w:cs="Times New Roman"/>
            <w:b/>
            <w:bCs/>
            <w:color w:val="C0C0C0"/>
            <w:sz w:val="18"/>
            <w:szCs w:val="18"/>
            <w:lang w:val="de-DE"/>
          </w:rPr>
          <w:t>hazu.hr</w:t>
        </w:r>
      </w:hyperlink>
      <w:r>
        <w:rPr>
          <w:rFonts w:ascii="Times New Roman" w:hAnsi="Times New Roman" w:cs="Times New Roman"/>
          <w:b/>
          <w:bCs/>
          <w:color w:val="C0C0C0"/>
          <w:sz w:val="18"/>
          <w:szCs w:val="18"/>
          <w:lang w:val="de-DE"/>
        </w:rPr>
        <w:t xml:space="preserve">,  </w:t>
      </w:r>
      <w:hyperlink r:id="rId9" w:history="1">
        <w:r w:rsidRPr="00F35878">
          <w:rPr>
            <w:rStyle w:val="Hyperlink"/>
            <w:rFonts w:ascii="Times New Roman" w:hAnsi="Times New Roman" w:cs="Times New Roman"/>
            <w:b/>
            <w:bCs/>
            <w:color w:val="C0C0C0"/>
            <w:sz w:val="18"/>
            <w:szCs w:val="18"/>
            <w:lang w:val="de-DE"/>
          </w:rPr>
          <w:t>www.kabinet-grafike.hazu.hr</w:t>
        </w:r>
      </w:hyperlink>
    </w:p>
    <w:p w:rsidR="00F35878" w:rsidRPr="00F35878" w:rsidRDefault="00B31F2F" w:rsidP="00F35878">
      <w:pPr>
        <w:spacing w:after="0"/>
        <w:jc w:val="center"/>
        <w:rPr>
          <w:rFonts w:ascii="Times New Roman" w:hAnsi="Times New Roman" w:cs="Times New Roman"/>
          <w:color w:val="C0C0C0"/>
          <w:sz w:val="18"/>
          <w:lang w:val="en-GB"/>
        </w:rPr>
      </w:pPr>
      <w:r>
        <w:rPr>
          <w:rFonts w:ascii="Times New Roman" w:hAnsi="Times New Roman" w:cs="Times New Roman"/>
          <w:color w:val="C0C0C0"/>
          <w:sz w:val="18"/>
          <w:lang w:val="en-GB"/>
        </w:rPr>
        <w:t xml:space="preserve">OIB 61989185242, </w:t>
      </w:r>
      <w:r w:rsidR="00F35878" w:rsidRPr="00F35878">
        <w:rPr>
          <w:rFonts w:ascii="Times New Roman" w:hAnsi="Times New Roman" w:cs="Times New Roman"/>
          <w:color w:val="C0C0C0"/>
          <w:sz w:val="18"/>
          <w:lang w:val="en-GB"/>
        </w:rPr>
        <w:t>MB 3205207</w:t>
      </w:r>
      <w:r w:rsidR="00F35878" w:rsidRPr="00F35878">
        <w:rPr>
          <w:rFonts w:ascii="Times New Roman" w:hAnsi="Times New Roman" w:cs="Times New Roman"/>
          <w:color w:val="C0C0C0"/>
          <w:sz w:val="18"/>
          <w:szCs w:val="20"/>
        </w:rPr>
        <w:t xml:space="preserve"> </w:t>
      </w:r>
    </w:p>
    <w:p w:rsidR="00EA3621" w:rsidRDefault="00EA00D4"/>
    <w:sectPr w:rsidR="00EA3621" w:rsidSect="00F35878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B" w:rsidRDefault="0069145B" w:rsidP="00CC686C">
      <w:pPr>
        <w:spacing w:after="0" w:line="240" w:lineRule="auto"/>
      </w:pPr>
      <w:r>
        <w:separator/>
      </w:r>
    </w:p>
  </w:endnote>
  <w:endnote w:type="continuationSeparator" w:id="0">
    <w:p w:rsidR="0069145B" w:rsidRDefault="0069145B" w:rsidP="00C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B" w:rsidRDefault="0069145B" w:rsidP="00CC686C">
      <w:pPr>
        <w:spacing w:after="0" w:line="240" w:lineRule="auto"/>
      </w:pPr>
      <w:r>
        <w:separator/>
      </w:r>
    </w:p>
  </w:footnote>
  <w:footnote w:type="continuationSeparator" w:id="0">
    <w:p w:rsidR="0069145B" w:rsidRDefault="0069145B" w:rsidP="00CC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6C"/>
    <w:rsid w:val="00046328"/>
    <w:rsid w:val="001B2C07"/>
    <w:rsid w:val="001E0B21"/>
    <w:rsid w:val="002118B4"/>
    <w:rsid w:val="002C44E9"/>
    <w:rsid w:val="002C4B9A"/>
    <w:rsid w:val="002D62B3"/>
    <w:rsid w:val="00406D3B"/>
    <w:rsid w:val="00454D3A"/>
    <w:rsid w:val="00483009"/>
    <w:rsid w:val="00497624"/>
    <w:rsid w:val="00580823"/>
    <w:rsid w:val="0059226A"/>
    <w:rsid w:val="0069145B"/>
    <w:rsid w:val="006F3FC4"/>
    <w:rsid w:val="0071260E"/>
    <w:rsid w:val="0073748D"/>
    <w:rsid w:val="0079545B"/>
    <w:rsid w:val="0079724B"/>
    <w:rsid w:val="007A79A8"/>
    <w:rsid w:val="007B4839"/>
    <w:rsid w:val="00864036"/>
    <w:rsid w:val="00A01D23"/>
    <w:rsid w:val="00AD2B5E"/>
    <w:rsid w:val="00B31F2F"/>
    <w:rsid w:val="00B75553"/>
    <w:rsid w:val="00B803B9"/>
    <w:rsid w:val="00BC11CA"/>
    <w:rsid w:val="00C04DFE"/>
    <w:rsid w:val="00C21C1B"/>
    <w:rsid w:val="00CC686C"/>
    <w:rsid w:val="00CD6A66"/>
    <w:rsid w:val="00D8386F"/>
    <w:rsid w:val="00D857F5"/>
    <w:rsid w:val="00D85E56"/>
    <w:rsid w:val="00D92B85"/>
    <w:rsid w:val="00DE0EBE"/>
    <w:rsid w:val="00E939E5"/>
    <w:rsid w:val="00EA00D4"/>
    <w:rsid w:val="00EF6D42"/>
    <w:rsid w:val="00F0518F"/>
    <w:rsid w:val="00F35878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51E3"/>
  <w15:docId w15:val="{F3D5BE76-11DD-41CF-9D2B-CFF9691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6C"/>
    <w:rPr>
      <w:rFonts w:ascii="Calibri" w:eastAsia="Malgun Gothic" w:hAnsi="Calibri" w:cs="Calibri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79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C686C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CC686C"/>
    <w:pPr>
      <w:spacing w:after="0" w:line="240" w:lineRule="auto"/>
    </w:pPr>
    <w:rPr>
      <w:rFonts w:eastAsiaTheme="minorEastAsia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686C"/>
    <w:rPr>
      <w:rFonts w:ascii="Calibri" w:eastAsiaTheme="minorEastAsia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686C"/>
    <w:rPr>
      <w:rFonts w:ascii="Times New Roman" w:hAnsi="Times New Roman"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7A79A8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A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ko-KR"/>
    </w:rPr>
  </w:style>
  <w:style w:type="character" w:customStyle="1" w:styleId="style41">
    <w:name w:val="style41"/>
    <w:basedOn w:val="DefaultParagraphFont"/>
    <w:rsid w:val="007A79A8"/>
    <w:rPr>
      <w:color w:val="3333CC"/>
    </w:rPr>
  </w:style>
  <w:style w:type="character" w:customStyle="1" w:styleId="style31">
    <w:name w:val="style31"/>
    <w:basedOn w:val="DefaultParagraphFont"/>
    <w:rsid w:val="007A79A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7A79A8"/>
    <w:rPr>
      <w:b/>
      <w:bCs/>
    </w:rPr>
  </w:style>
  <w:style w:type="paragraph" w:styleId="NormalWeb">
    <w:name w:val="Normal (Web)"/>
    <w:basedOn w:val="Normal"/>
    <w:semiHidden/>
    <w:rsid w:val="007A79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7A79A8"/>
    <w:pPr>
      <w:spacing w:after="0" w:line="240" w:lineRule="auto"/>
    </w:pPr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7A79A8"/>
    <w:rPr>
      <w:rFonts w:ascii="Arial" w:eastAsia="Times New Roman" w:hAnsi="Arial" w:cs="Arial"/>
      <w:b/>
      <w:bCs/>
      <w:szCs w:val="24"/>
      <w:lang w:eastAsia="hr-HR"/>
    </w:rPr>
  </w:style>
  <w:style w:type="character" w:styleId="Hyperlink">
    <w:name w:val="Hyperlink"/>
    <w:semiHidden/>
    <w:rsid w:val="00F3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graf#hazu.h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abinet-grafike.haz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Tanja Lisec</cp:lastModifiedBy>
  <cp:revision>5</cp:revision>
  <dcterms:created xsi:type="dcterms:W3CDTF">2019-11-21T11:33:00Z</dcterms:created>
  <dcterms:modified xsi:type="dcterms:W3CDTF">2019-11-22T08:13:00Z</dcterms:modified>
</cp:coreProperties>
</file>